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2" w:rsidRPr="00E8469A" w:rsidRDefault="00DE247E" w:rsidP="008165F2">
      <w:pPr>
        <w:rPr>
          <w:rFonts w:ascii="Arial" w:hAnsi="Arial" w:cs="Arial"/>
          <w:b/>
          <w:sz w:val="36"/>
          <w:szCs w:val="36"/>
          <w:lang w:val="sv-SE"/>
        </w:rPr>
      </w:pPr>
      <w:r w:rsidRPr="00E8469A">
        <w:rPr>
          <w:noProof/>
          <w:lang w:val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469A" w:rsidRPr="00E8469A">
        <w:rPr>
          <w:noProof/>
          <w:lang w:val="sv-SE"/>
        </w:rPr>
        <w:drawing>
          <wp:inline distT="0" distB="0" distL="0" distR="0">
            <wp:extent cx="1238250" cy="1533525"/>
            <wp:effectExtent l="0" t="0" r="0" b="0"/>
            <wp:docPr id="1" name="Billede 1" descr="C:\Users\soba\AppData\Local\Microsoft\Windows\INetCacheContent.Word\Reflekt Trall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a\AppData\Local\Microsoft\Windows\INetCacheContent.Word\Reflekt Trallr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C6" w:rsidRPr="00E8469A" w:rsidRDefault="008165F2" w:rsidP="008165F2">
      <w:pPr>
        <w:rPr>
          <w:rFonts w:ascii="Arial" w:hAnsi="Arial" w:cs="Arial"/>
          <w:b/>
          <w:sz w:val="32"/>
          <w:szCs w:val="32"/>
          <w:lang w:val="sv-SE"/>
        </w:rPr>
      </w:pPr>
      <w:r w:rsidRPr="00E8469A">
        <w:rPr>
          <w:rFonts w:ascii="Arial" w:hAnsi="Arial" w:cs="Arial"/>
          <w:b/>
          <w:sz w:val="36"/>
          <w:szCs w:val="36"/>
          <w:lang w:val="sv-SE"/>
        </w:rPr>
        <w:t>P</w:t>
      </w:r>
      <w:r w:rsidR="007172C6" w:rsidRPr="00E8469A">
        <w:rPr>
          <w:rFonts w:ascii="Arial" w:hAnsi="Arial" w:cs="Arial"/>
          <w:b/>
          <w:sz w:val="36"/>
          <w:szCs w:val="36"/>
          <w:lang w:val="sv-SE"/>
        </w:rPr>
        <w:t>roduktdatablad</w:t>
      </w:r>
      <w:r w:rsidRPr="00E8469A">
        <w:rPr>
          <w:rFonts w:ascii="Arial" w:hAnsi="Arial" w:cs="Arial"/>
          <w:b/>
          <w:sz w:val="36"/>
          <w:szCs w:val="36"/>
          <w:lang w:val="sv-SE"/>
        </w:rPr>
        <w:t xml:space="preserve"> - </w:t>
      </w:r>
      <w:r w:rsidR="006D2426" w:rsidRPr="00E8469A">
        <w:rPr>
          <w:rFonts w:ascii="Arial" w:hAnsi="Arial" w:cs="Arial"/>
          <w:b/>
          <w:sz w:val="36"/>
          <w:szCs w:val="36"/>
          <w:lang w:val="sv-SE"/>
        </w:rPr>
        <w:t>Reflekt</w:t>
      </w:r>
      <w:bookmarkStart w:id="0" w:name="_GoBack"/>
      <w:bookmarkEnd w:id="0"/>
      <w:r w:rsidR="006D2426" w:rsidRPr="00E8469A">
        <w:rPr>
          <w:rFonts w:ascii="Arial" w:hAnsi="Arial" w:cs="Arial"/>
          <w:b/>
          <w:sz w:val="36"/>
          <w:szCs w:val="36"/>
          <w:lang w:val="sv-SE"/>
        </w:rPr>
        <w:t xml:space="preserve"> </w:t>
      </w:r>
      <w:r w:rsidR="005C0ECD" w:rsidRPr="00E8469A">
        <w:rPr>
          <w:rFonts w:ascii="Arial" w:hAnsi="Arial" w:cs="Arial"/>
          <w:b/>
          <w:sz w:val="36"/>
          <w:szCs w:val="36"/>
          <w:lang w:val="sv-SE"/>
        </w:rPr>
        <w:t>Trallrent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E8469A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E8469A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E8469A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Produktbeskrivning: </w:t>
            </w:r>
          </w:p>
          <w:p w:rsidR="003C23D3" w:rsidRPr="00E8469A" w:rsidRDefault="003C23D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</w:p>
          <w:p w:rsidR="00233E79" w:rsidRPr="00E8469A" w:rsidRDefault="00233E79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</w:p>
          <w:p w:rsidR="003C23D3" w:rsidRPr="00E8469A" w:rsidRDefault="003C23D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E8469A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>Produktanvändning: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3B4841" w:rsidRPr="00E8469A" w:rsidRDefault="00233E79" w:rsidP="008D3C13">
            <w:pPr>
              <w:rPr>
                <w:rFonts w:ascii="Arial" w:hAnsi="Arial" w:cs="Arial"/>
                <w:noProof/>
                <w:lang w:val="sv-SE"/>
              </w:rPr>
            </w:pPr>
            <w:r w:rsidRPr="00E8469A">
              <w:rPr>
                <w:rFonts w:ascii="Arial" w:hAnsi="Arial" w:cs="Arial"/>
                <w:noProof/>
                <w:lang w:val="sv-SE"/>
              </w:rPr>
              <w:t xml:space="preserve">Starkt alkaliskt rengöringsmedel och effektivt rengöringsmedel för trall och annat tryckimpregnerat virke. </w:t>
            </w:r>
            <w:r w:rsidR="00403DB2" w:rsidRPr="00E8469A">
              <w:rPr>
                <w:rFonts w:ascii="Arial" w:hAnsi="Arial" w:cs="Arial"/>
                <w:noProof/>
                <w:lang w:val="sv-SE"/>
              </w:rPr>
              <w:t xml:space="preserve">Tar bort missfärgningar </w:t>
            </w:r>
            <w:r w:rsidRPr="00E8469A">
              <w:rPr>
                <w:rFonts w:ascii="Arial" w:hAnsi="Arial" w:cs="Arial"/>
                <w:noProof/>
                <w:lang w:val="sv-SE"/>
              </w:rPr>
              <w:t>och beväxning.</w:t>
            </w:r>
          </w:p>
          <w:p w:rsidR="003B4841" w:rsidRPr="00E8469A" w:rsidRDefault="003C23D3" w:rsidP="008D3C13">
            <w:pPr>
              <w:rPr>
                <w:rFonts w:ascii="Arial" w:hAnsi="Arial" w:cs="Arial"/>
                <w:noProof/>
                <w:lang w:val="sv-SE"/>
              </w:rPr>
            </w:pPr>
            <w:r w:rsidRPr="00E8469A">
              <w:rPr>
                <w:rFonts w:ascii="Arial" w:hAnsi="Arial" w:cs="Arial"/>
                <w:noProof/>
                <w:lang w:val="sv-SE"/>
              </w:rPr>
              <w:t>Används</w:t>
            </w:r>
          </w:p>
          <w:p w:rsidR="003B4841" w:rsidRPr="00E8469A" w:rsidRDefault="003B4841" w:rsidP="003B4841">
            <w:pPr>
              <w:rPr>
                <w:rFonts w:ascii="Arial" w:hAnsi="Arial" w:cs="Arial"/>
                <w:noProof/>
                <w:lang w:val="sv-SE"/>
              </w:rPr>
            </w:pPr>
          </w:p>
        </w:tc>
      </w:tr>
      <w:tr w:rsidR="008D3C13" w:rsidRPr="00E8469A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E8469A" w:rsidRDefault="00E8469A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E8469A">
              <w:rPr>
                <w:rFonts w:ascii="Arial" w:eastAsia="Times New Roman" w:hAnsi="Arial" w:cs="Arial"/>
                <w:noProof/>
                <w:sz w:val="24"/>
                <w:szCs w:val="24"/>
                <w:lang w:val="sv-SE"/>
              </w:rPr>
              <w:pict>
                <v:rect id="Rectangle 2" o:spid="_x0000_s1026" style="position:absolute;margin-left:-17pt;margin-top:188pt;width:523pt;height:333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DKwIAAFcEAAAOAAAAZHJzL2Uyb0RvYy54bWysVNuO0zAQfUfiHyy/0ySl7W6jpqtVlyKk&#10;BVYsfIDjOImFb4zdpsvXM3babh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" strokeweight="1.5pt">
                  <v:textbox style="mso-next-textbox:#Rectangle 2">
                    <w:txbxContent>
                      <w:p w:rsidR="00E95547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</w:p>
                      <w:p w:rsidR="00E95547" w:rsidRPr="006D2426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  <w:r w:rsidRPr="006D2426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  <w:t>Tekniska data:</w:t>
                        </w:r>
                      </w:p>
                      <w:p w:rsidR="00E95547" w:rsidRPr="008165F2" w:rsidRDefault="00233E79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Densitet</w:t>
                        </w:r>
                        <w:r w:rsidR="00E95547"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:</w:t>
                        </w:r>
                        <w:r w:rsidR="00E95547"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E95547"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Ca. 1,06 kg/l</w:t>
                        </w:r>
                      </w:p>
                      <w:p w:rsidR="00E95547" w:rsidRPr="008165F2" w:rsidRDefault="00233E79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Övrig info</w:t>
                        </w:r>
                        <w:r w:rsidR="00E95547"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:</w:t>
                        </w:r>
                        <w:r w:rsidR="00E95547"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E95547"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Flytande</w:t>
                        </w:r>
                      </w:p>
                      <w:p w:rsidR="00E95547" w:rsidRPr="008165F2" w:rsidRDefault="00E95547" w:rsidP="006C71D0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Åtgång: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6C71D0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5-10 m²/l </w:t>
                        </w:r>
                      </w:p>
                      <w:p w:rsidR="00E95547" w:rsidRPr="006C71D0" w:rsidRDefault="00E95547" w:rsidP="006C71D0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Appliceringstemp.: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6C71D0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Min. +5°C</w:t>
                        </w:r>
                      </w:p>
                      <w:p w:rsidR="00E95547" w:rsidRPr="008165F2" w:rsidRDefault="006C71D0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pH-värde</w:t>
                        </w:r>
                        <w:r w:rsidR="00E95547"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:</w:t>
                        </w:r>
                        <w:r w:rsidR="00E95547"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E95547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Ca. 13,5</w:t>
                        </w:r>
                      </w:p>
                      <w:p w:rsidR="00E95547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Rengöring av verktyg: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Vatten</w:t>
                        </w:r>
                      </w:p>
                      <w:p w:rsidR="006C71D0" w:rsidRDefault="006C71D0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</w:pPr>
                        <w:r w:rsidRPr="006C71D0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Innehållsuppgift:</w:t>
                        </w:r>
                      </w:p>
                      <w:tbl>
                        <w:tblPr>
                          <w:tblW w:w="10660" w:type="dxa"/>
                          <w:tblCellSpacing w:w="15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46"/>
                          <w:gridCol w:w="3714"/>
                        </w:tblGrid>
                        <w:tr w:rsidR="006C71D0" w:rsidRPr="003D6E34" w:rsidTr="00831949">
                          <w:trPr>
                            <w:trHeight w:val="222"/>
                            <w:tblCellSpacing w:w="15" w:type="dxa"/>
                          </w:trPr>
                          <w:tc>
                            <w:tcPr>
                              <w:tcW w:w="6901" w:type="dxa"/>
                              <w:tcMar>
                                <w:top w:w="15" w:type="dxa"/>
                                <w:left w:w="15" w:type="dxa"/>
                                <w:bottom w:w="200" w:type="dxa"/>
                                <w:right w:w="15" w:type="dxa"/>
                              </w:tcMar>
                              <w:hideMark/>
                            </w:tcPr>
                            <w:p w:rsidR="006C71D0" w:rsidRPr="003D6E34" w:rsidRDefault="006C71D0" w:rsidP="00831949">
                              <w:pPr>
                                <w:spacing w:after="0" w:line="200" w:lineRule="exact"/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  <w:lang w:eastAsia="sv-S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  <w:lang w:eastAsia="sv-SE"/>
                                </w:rPr>
                                <w:t>W</w:t>
                              </w:r>
                              <w:r w:rsidRPr="003D6E34"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  <w:lang w:eastAsia="sv-SE"/>
                                </w:rPr>
                                <w:t>ater</w:t>
                              </w:r>
                            </w:p>
                          </w:tc>
                          <w:tc>
                            <w:tcPr>
                              <w:tcW w:w="3669" w:type="dxa"/>
                              <w:tcMar>
                                <w:top w:w="15" w:type="dxa"/>
                                <w:left w:w="15" w:type="dxa"/>
                                <w:bottom w:w="200" w:type="dxa"/>
                                <w:right w:w="15" w:type="dxa"/>
                              </w:tcMar>
                              <w:hideMark/>
                            </w:tcPr>
                            <w:p w:rsidR="006C71D0" w:rsidRPr="003D6E34" w:rsidRDefault="006C71D0" w:rsidP="00831949">
                              <w:pPr>
                                <w:spacing w:after="0" w:line="200" w:lineRule="exact"/>
                                <w:ind w:left="-516"/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  <w:lang w:eastAsia="sv-SE"/>
                                </w:rPr>
                              </w:pPr>
                              <w:r w:rsidRPr="003D6E34"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  <w:lang w:eastAsia="sv-SE"/>
                                </w:rPr>
                                <w:t>7732-</w:t>
                              </w:r>
                              <w:r w:rsidRPr="00F660A1"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  <w:lang w:eastAsia="sv-SE"/>
                                </w:rPr>
                                <w:t>7732-18-5</w:t>
                              </w:r>
                            </w:p>
                          </w:tc>
                        </w:tr>
                        <w:tr w:rsidR="006C71D0" w:rsidRPr="003D6E34" w:rsidTr="00831949">
                          <w:trPr>
                            <w:trHeight w:val="202"/>
                            <w:tblCellSpacing w:w="15" w:type="dxa"/>
                          </w:trPr>
                          <w:tc>
                            <w:tcPr>
                              <w:tcW w:w="6901" w:type="dxa"/>
                              <w:tcMar>
                                <w:top w:w="15" w:type="dxa"/>
                                <w:left w:w="15" w:type="dxa"/>
                                <w:bottom w:w="200" w:type="dxa"/>
                                <w:right w:w="15" w:type="dxa"/>
                              </w:tcMar>
                              <w:hideMark/>
                            </w:tcPr>
                            <w:p w:rsidR="006C71D0" w:rsidRPr="003D6E34" w:rsidRDefault="006C71D0" w:rsidP="00831949">
                              <w:pPr>
                                <w:spacing w:after="0" w:line="200" w:lineRule="exact"/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  <w:lang w:eastAsia="sv-SE"/>
                                </w:rPr>
                              </w:pPr>
                              <w:r w:rsidRPr="00FC0682"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  <w:lang w:eastAsia="sv-SE"/>
                                </w:rPr>
                                <w:t>Sodium hydroxide</w:t>
                              </w:r>
                            </w:p>
                          </w:tc>
                          <w:tc>
                            <w:tcPr>
                              <w:tcW w:w="3669" w:type="dxa"/>
                              <w:tcMar>
                                <w:top w:w="15" w:type="dxa"/>
                                <w:left w:w="15" w:type="dxa"/>
                                <w:bottom w:w="200" w:type="dxa"/>
                                <w:right w:w="15" w:type="dxa"/>
                              </w:tcMar>
                              <w:hideMark/>
                            </w:tcPr>
                            <w:p w:rsidR="006C71D0" w:rsidRPr="003D6E34" w:rsidRDefault="006C71D0" w:rsidP="00831949">
                              <w:pPr>
                                <w:spacing w:after="0" w:line="200" w:lineRule="exact"/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  <w:lang w:eastAsia="sv-SE"/>
                                </w:rPr>
                              </w:pPr>
                              <w:r w:rsidRPr="00FC0682"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  <w:lang w:eastAsia="sv-SE"/>
                                </w:rPr>
                                <w:t>1310-73-2</w:t>
                              </w:r>
                            </w:p>
                          </w:tc>
                        </w:tr>
                        <w:tr w:rsidR="006C71D0" w:rsidRPr="003D6E34" w:rsidTr="00831949">
                          <w:trPr>
                            <w:trHeight w:val="222"/>
                            <w:tblCellSpacing w:w="15" w:type="dxa"/>
                          </w:trPr>
                          <w:tc>
                            <w:tcPr>
                              <w:tcW w:w="6901" w:type="dxa"/>
                              <w:tcMar>
                                <w:top w:w="15" w:type="dxa"/>
                                <w:left w:w="15" w:type="dxa"/>
                                <w:bottom w:w="200" w:type="dxa"/>
                                <w:right w:w="15" w:type="dxa"/>
                              </w:tcMar>
                              <w:hideMark/>
                            </w:tcPr>
                            <w:p w:rsidR="006C71D0" w:rsidRPr="003D6E34" w:rsidRDefault="006C71D0" w:rsidP="00831949">
                              <w:pPr>
                                <w:spacing w:after="0" w:line="200" w:lineRule="exact"/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  <w:lang w:eastAsia="sv-SE"/>
                                </w:rPr>
                              </w:pPr>
                              <w:r w:rsidRPr="00FC0682"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  <w:lang w:eastAsia="sv-SE"/>
                                </w:rPr>
                                <w:t>Sodium gluconate</w:t>
                              </w:r>
                            </w:p>
                          </w:tc>
                          <w:tc>
                            <w:tcPr>
                              <w:tcW w:w="3669" w:type="dxa"/>
                              <w:tcMar>
                                <w:top w:w="15" w:type="dxa"/>
                                <w:left w:w="15" w:type="dxa"/>
                                <w:bottom w:w="200" w:type="dxa"/>
                                <w:right w:w="15" w:type="dxa"/>
                              </w:tcMar>
                              <w:hideMark/>
                            </w:tcPr>
                            <w:p w:rsidR="006C71D0" w:rsidRPr="003D6E34" w:rsidRDefault="006C71D0" w:rsidP="00831949">
                              <w:pPr>
                                <w:spacing w:after="0" w:line="200" w:lineRule="exact"/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  <w:lang w:eastAsia="sv-SE"/>
                                </w:rPr>
                              </w:pPr>
                              <w:r w:rsidRPr="00FC0682"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  <w:lang w:eastAsia="sv-SE"/>
                                </w:rPr>
                                <w:t>527-07-1</w:t>
                              </w:r>
                            </w:p>
                          </w:tc>
                        </w:tr>
                        <w:tr w:rsidR="006C71D0" w:rsidRPr="003D6E34" w:rsidTr="00831949">
                          <w:trPr>
                            <w:trHeight w:val="202"/>
                            <w:tblCellSpacing w:w="15" w:type="dxa"/>
                          </w:trPr>
                          <w:tc>
                            <w:tcPr>
                              <w:tcW w:w="6901" w:type="dxa"/>
                              <w:tcMar>
                                <w:top w:w="15" w:type="dxa"/>
                                <w:left w:w="15" w:type="dxa"/>
                                <w:bottom w:w="200" w:type="dxa"/>
                                <w:right w:w="15" w:type="dxa"/>
                              </w:tcMar>
                              <w:hideMark/>
                            </w:tcPr>
                            <w:p w:rsidR="006C71D0" w:rsidRPr="003D6E34" w:rsidRDefault="006C71D0" w:rsidP="00831949">
                              <w:pPr>
                                <w:spacing w:after="0" w:line="200" w:lineRule="exact"/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  <w:lang w:eastAsia="sv-SE"/>
                                </w:rPr>
                              </w:pPr>
                              <w:r w:rsidRPr="003D6E34"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  <w:lang w:eastAsia="sv-SE"/>
                                </w:rPr>
                                <w:t>Tetrapotassium pyrophosphate</w:t>
                              </w:r>
                            </w:p>
                          </w:tc>
                          <w:tc>
                            <w:tcPr>
                              <w:tcW w:w="3669" w:type="dxa"/>
                              <w:tcMar>
                                <w:top w:w="15" w:type="dxa"/>
                                <w:left w:w="15" w:type="dxa"/>
                                <w:bottom w:w="200" w:type="dxa"/>
                                <w:right w:w="15" w:type="dxa"/>
                              </w:tcMar>
                              <w:hideMark/>
                            </w:tcPr>
                            <w:p w:rsidR="006C71D0" w:rsidRPr="003D6E34" w:rsidRDefault="006C71D0" w:rsidP="00831949">
                              <w:pPr>
                                <w:spacing w:after="0" w:line="200" w:lineRule="exact"/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  <w:lang w:eastAsia="sv-SE"/>
                                </w:rPr>
                              </w:pPr>
                              <w:r w:rsidRPr="003D6E34"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  <w:lang w:eastAsia="sv-SE"/>
                                </w:rPr>
                                <w:t>7320-34-5</w:t>
                              </w:r>
                            </w:p>
                          </w:tc>
                        </w:tr>
                        <w:tr w:rsidR="006C71D0" w:rsidRPr="003D6E34" w:rsidTr="00831949">
                          <w:trPr>
                            <w:trHeight w:val="50"/>
                            <w:tblCellSpacing w:w="15" w:type="dxa"/>
                          </w:trPr>
                          <w:tc>
                            <w:tcPr>
                              <w:tcW w:w="6901" w:type="dxa"/>
                              <w:tcMar>
                                <w:top w:w="15" w:type="dxa"/>
                                <w:left w:w="15" w:type="dxa"/>
                                <w:bottom w:w="200" w:type="dxa"/>
                                <w:right w:w="15" w:type="dxa"/>
                              </w:tcMar>
                              <w:hideMark/>
                            </w:tcPr>
                            <w:p w:rsidR="006C71D0" w:rsidRPr="003D6E34" w:rsidRDefault="006C71D0" w:rsidP="00831949">
                              <w:pPr>
                                <w:spacing w:after="0" w:line="200" w:lineRule="exact"/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  <w:lang w:eastAsia="sv-SE"/>
                                </w:rPr>
                              </w:pPr>
                              <w:r w:rsidRPr="00FC0682"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  <w:lang w:eastAsia="sv-SE"/>
                                </w:rPr>
                                <w:t>Polyacrylic acid, sodium salt</w:t>
                              </w:r>
                            </w:p>
                          </w:tc>
                          <w:tc>
                            <w:tcPr>
                              <w:tcW w:w="3669" w:type="dxa"/>
                              <w:tcMar>
                                <w:top w:w="15" w:type="dxa"/>
                                <w:left w:w="15" w:type="dxa"/>
                                <w:bottom w:w="200" w:type="dxa"/>
                                <w:right w:w="15" w:type="dxa"/>
                              </w:tcMar>
                              <w:hideMark/>
                            </w:tcPr>
                            <w:p w:rsidR="006C71D0" w:rsidRPr="003D6E34" w:rsidRDefault="006C71D0" w:rsidP="00831949">
                              <w:pPr>
                                <w:spacing w:after="0" w:line="200" w:lineRule="exact"/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  <w:lang w:eastAsia="sv-SE"/>
                                </w:rPr>
                              </w:pPr>
                              <w:r w:rsidRPr="003D6E34"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  <w:lang w:eastAsia="sv-SE"/>
                                </w:rPr>
                                <w:t>-</w:t>
                              </w:r>
                            </w:p>
                          </w:tc>
                        </w:tr>
                      </w:tbl>
                      <w:p w:rsidR="006C71D0" w:rsidRPr="006C71D0" w:rsidRDefault="006C71D0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</w:pPr>
                      </w:p>
                      <w:p w:rsidR="00E95547" w:rsidRPr="008165F2" w:rsidRDefault="00E95547" w:rsidP="008165F2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Förvaring: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Svalt, frostfritt och väl försluten</w:t>
                        </w:r>
                      </w:p>
                      <w:p w:rsidR="00E95547" w:rsidRPr="008165F2" w:rsidRDefault="00E95547" w:rsidP="008165F2">
                        <w:pPr>
                          <w:spacing w:after="0"/>
                          <w:ind w:left="2608" w:hanging="2608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Miljöinformation: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="006C71D0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Ta bort mesta möjliga vätska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från verktygen före r</w:t>
                        </w:r>
                        <w:r w:rsidR="006C71D0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engöring i vatten. Flytande </w:t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rester och tvättvätska skall inte hällas ut i avloppet, utan lämnas till lokal miljöstation.</w:t>
                        </w:r>
                      </w:p>
                    </w:txbxContent>
                  </v:textbox>
                </v:rect>
              </w:pict>
            </w:r>
            <w:r w:rsidR="00233E79" w:rsidRPr="00E8469A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>Gör så här: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233E79" w:rsidRPr="00E8469A" w:rsidRDefault="00233E79" w:rsidP="00233E79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lang w:val="sv-SE"/>
              </w:rPr>
            </w:pPr>
            <w:r w:rsidRPr="00E8469A">
              <w:rPr>
                <w:rFonts w:ascii="Arial" w:hAnsi="Arial" w:cs="Arial"/>
                <w:lang w:val="sv-SE"/>
              </w:rPr>
              <w:t>Täck alla ömtåliga närliggande känsliga material och växter</w:t>
            </w:r>
          </w:p>
          <w:p w:rsidR="00233E79" w:rsidRPr="00E8469A" w:rsidRDefault="00233E79" w:rsidP="00233E79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lang w:val="sv-SE"/>
              </w:rPr>
            </w:pPr>
            <w:r w:rsidRPr="00E8469A">
              <w:rPr>
                <w:rFonts w:ascii="Arial" w:hAnsi="Arial" w:cs="Arial"/>
                <w:lang w:val="sv-SE"/>
              </w:rPr>
              <w:t>Kan etsa glas och aluminium</w:t>
            </w:r>
          </w:p>
          <w:p w:rsidR="00233E79" w:rsidRPr="00E8469A" w:rsidRDefault="00233E79" w:rsidP="00233E79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lang w:val="sv-SE"/>
              </w:rPr>
            </w:pPr>
            <w:r w:rsidRPr="00E8469A">
              <w:rPr>
                <w:rFonts w:ascii="Arial" w:hAnsi="Arial" w:cs="Arial"/>
                <w:lang w:val="sv-SE"/>
              </w:rPr>
              <w:t>Kan missfärga ädelträ ex. ek, ceder och lärk</w:t>
            </w:r>
          </w:p>
          <w:p w:rsidR="00233E79" w:rsidRPr="00E8469A" w:rsidRDefault="00233E79" w:rsidP="00233E79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lang w:val="sv-SE"/>
              </w:rPr>
            </w:pPr>
            <w:r w:rsidRPr="00E8469A">
              <w:rPr>
                <w:rFonts w:ascii="Arial" w:hAnsi="Arial" w:cs="Arial"/>
                <w:lang w:val="sv-SE"/>
              </w:rPr>
              <w:t>Om trallen är mycket torr eller om den tvättas i starkt solsken,</w:t>
            </w:r>
            <w:r w:rsidR="00D2090A" w:rsidRPr="00E8469A">
              <w:rPr>
                <w:rFonts w:ascii="Arial" w:hAnsi="Arial" w:cs="Arial"/>
                <w:lang w:val="sv-SE"/>
              </w:rPr>
              <w:t xml:space="preserve"> bör den alltid mättas</w:t>
            </w:r>
            <w:r w:rsidRPr="00E8469A">
              <w:rPr>
                <w:rFonts w:ascii="Arial" w:hAnsi="Arial" w:cs="Arial"/>
                <w:lang w:val="sv-SE"/>
              </w:rPr>
              <w:t xml:space="preserve"> med vatten före tvätt</w:t>
            </w:r>
          </w:p>
          <w:p w:rsidR="00233E79" w:rsidRPr="00E8469A" w:rsidRDefault="00233E79" w:rsidP="00233E79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lang w:val="sv-SE"/>
              </w:rPr>
            </w:pPr>
            <w:r w:rsidRPr="00E8469A">
              <w:rPr>
                <w:rFonts w:ascii="Arial" w:hAnsi="Arial" w:cs="Arial"/>
                <w:lang w:val="sv-SE"/>
              </w:rPr>
              <w:t>Applicera oförtunnad trallrent med levang eller kraftig borste</w:t>
            </w:r>
          </w:p>
          <w:p w:rsidR="00233E79" w:rsidRPr="00E8469A" w:rsidRDefault="00233E79" w:rsidP="00233E79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lang w:val="sv-SE"/>
              </w:rPr>
            </w:pPr>
            <w:r w:rsidRPr="00E8469A">
              <w:rPr>
                <w:rFonts w:ascii="Arial" w:hAnsi="Arial" w:cs="Arial"/>
                <w:lang w:val="sv-SE"/>
              </w:rPr>
              <w:t>Skura 2-3 m² i taget, låt verka i ca. 10 min, spola rent med vatten</w:t>
            </w:r>
          </w:p>
          <w:p w:rsidR="00233E79" w:rsidRPr="00E8469A" w:rsidRDefault="00233E79" w:rsidP="00233E79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lang w:val="sv-SE"/>
              </w:rPr>
            </w:pPr>
            <w:r w:rsidRPr="00E8469A">
              <w:rPr>
                <w:rFonts w:ascii="Arial" w:hAnsi="Arial" w:cs="Arial"/>
                <w:lang w:val="sv-SE"/>
              </w:rPr>
              <w:t>Vid svåra angrepp kan behandlingen behöva upprepas</w:t>
            </w:r>
          </w:p>
          <w:p w:rsidR="00233E79" w:rsidRPr="00E8469A" w:rsidRDefault="00233E79" w:rsidP="00233E79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lang w:val="sv-SE"/>
              </w:rPr>
            </w:pPr>
            <w:r w:rsidRPr="00E8469A">
              <w:rPr>
                <w:rFonts w:ascii="Arial" w:hAnsi="Arial" w:cs="Arial"/>
                <w:lang w:val="sv-SE"/>
              </w:rPr>
              <w:t>OBS! Avlägsna alla rester av tvättvätska före vidarebehandling</w:t>
            </w:r>
          </w:p>
          <w:p w:rsidR="00233E79" w:rsidRPr="00E8469A" w:rsidRDefault="00233E79" w:rsidP="00233E79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lang w:val="sv-SE"/>
              </w:rPr>
            </w:pPr>
            <w:r w:rsidRPr="00E8469A">
              <w:rPr>
                <w:rFonts w:ascii="Arial" w:hAnsi="Arial" w:cs="Arial"/>
                <w:lang w:val="sv-SE"/>
              </w:rPr>
              <w:t>Efterbehandla med Träolja när trallen är helt torr</w:t>
            </w:r>
          </w:p>
          <w:p w:rsidR="006C71D0" w:rsidRPr="00E8469A" w:rsidRDefault="006C71D0" w:rsidP="00233E79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lang w:val="sv-SE"/>
              </w:rPr>
            </w:pPr>
            <w:r w:rsidRPr="00E8469A">
              <w:rPr>
                <w:rFonts w:ascii="Arial" w:hAnsi="Arial" w:cs="Arial"/>
                <w:lang w:val="sv-SE"/>
              </w:rPr>
              <w:t>Dosering: Används oförtunnad</w:t>
            </w:r>
          </w:p>
          <w:p w:rsidR="008D3C13" w:rsidRPr="00E8469A" w:rsidRDefault="008D3C13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lang w:val="sv-SE" w:eastAsia="sv-SE"/>
              </w:rPr>
            </w:pPr>
          </w:p>
        </w:tc>
      </w:tr>
      <w:tr w:rsidR="008D3C13" w:rsidRPr="00E8469A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E8469A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E8469A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 </w:t>
            </w:r>
          </w:p>
          <w:p w:rsidR="004E497E" w:rsidRPr="00E8469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E8469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E8469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E8469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E8469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E8469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E8469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E8469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E8469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E8469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E8469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E27404" w:rsidRPr="00E8469A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E8469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E8469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E8469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E8469A" w:rsidRDefault="008D3C13" w:rsidP="00233E79">
            <w:pPr>
              <w:pStyle w:val="Listeafsnit"/>
              <w:rPr>
                <w:rFonts w:ascii="Arial" w:hAnsi="Arial" w:cs="Arial"/>
                <w:lang w:val="sv-SE"/>
              </w:rPr>
            </w:pPr>
          </w:p>
        </w:tc>
      </w:tr>
      <w:tr w:rsidR="008D3C13" w:rsidRPr="00E8469A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E8469A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E8469A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E8469A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E8469A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</w:tr>
    </w:tbl>
    <w:p w:rsidR="008D3C13" w:rsidRPr="00E8469A" w:rsidRDefault="008D3C13" w:rsidP="007172C6">
      <w:pPr>
        <w:rPr>
          <w:b/>
          <w:sz w:val="32"/>
          <w:szCs w:val="32"/>
          <w:lang w:val="sv-SE"/>
        </w:rPr>
      </w:pPr>
    </w:p>
    <w:sectPr w:rsidR="008D3C13" w:rsidRPr="00E8469A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72C6"/>
    <w:rsid w:val="00101EBF"/>
    <w:rsid w:val="001C7B38"/>
    <w:rsid w:val="001E0F27"/>
    <w:rsid w:val="00233E79"/>
    <w:rsid w:val="003B4841"/>
    <w:rsid w:val="003C23D3"/>
    <w:rsid w:val="003E0027"/>
    <w:rsid w:val="00403DB2"/>
    <w:rsid w:val="004E497E"/>
    <w:rsid w:val="00577ACE"/>
    <w:rsid w:val="005C0ECD"/>
    <w:rsid w:val="006C71D0"/>
    <w:rsid w:val="006D2426"/>
    <w:rsid w:val="00713F65"/>
    <w:rsid w:val="007172C6"/>
    <w:rsid w:val="008165F2"/>
    <w:rsid w:val="008225D6"/>
    <w:rsid w:val="008D3C13"/>
    <w:rsid w:val="00966A20"/>
    <w:rsid w:val="009966D8"/>
    <w:rsid w:val="00A22D88"/>
    <w:rsid w:val="00AA3E79"/>
    <w:rsid w:val="00AD0D11"/>
    <w:rsid w:val="00C17464"/>
    <w:rsid w:val="00C477E0"/>
    <w:rsid w:val="00D06DE8"/>
    <w:rsid w:val="00D2090A"/>
    <w:rsid w:val="00D31CC8"/>
    <w:rsid w:val="00DB1A34"/>
    <w:rsid w:val="00DE247E"/>
    <w:rsid w:val="00DF3883"/>
    <w:rsid w:val="00E27404"/>
    <w:rsid w:val="00E8469A"/>
    <w:rsid w:val="00E95547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BC70BF4-4411-435D-88E4-3BA59676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6A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A7197-EE28-456B-856C-B323ED4B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118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Flügger A/S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11</cp:revision>
  <cp:lastPrinted>2012-12-13T14:15:00Z</cp:lastPrinted>
  <dcterms:created xsi:type="dcterms:W3CDTF">2012-11-01T09:00:00Z</dcterms:created>
  <dcterms:modified xsi:type="dcterms:W3CDTF">2017-10-30T09:46:00Z</dcterms:modified>
</cp:coreProperties>
</file>